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53DBE" w14:textId="77777777" w:rsidR="000779B3" w:rsidRDefault="000779B3" w:rsidP="000779B3">
      <w:pPr>
        <w:spacing w:before="100" w:beforeAutospacing="1" w:after="100" w:afterAutospacing="1" w:line="240" w:lineRule="auto"/>
        <w:rPr>
          <w:rFonts w:ascii="Times New Roman" w:eastAsia="Times New Roman" w:hAnsi="Times New Roman" w:cs="Times New Roman"/>
          <w:b/>
          <w:bCs/>
          <w:kern w:val="0"/>
          <w14:ligatures w14:val="none"/>
        </w:rPr>
      </w:pPr>
    </w:p>
    <w:p w14:paraId="6DB35677" w14:textId="1678734C" w:rsidR="000779B3" w:rsidRDefault="000779B3" w:rsidP="000779B3">
      <w:pPr>
        <w:spacing w:before="100" w:beforeAutospacing="1" w:after="100" w:afterAutospacing="1" w:line="240" w:lineRule="auto"/>
        <w:rPr>
          <w:rFonts w:ascii="Times New Roman" w:eastAsia="Times New Roman" w:hAnsi="Times New Roman" w:cs="Times New Roman"/>
          <w:kern w:val="0"/>
          <w14:ligatures w14:val="none"/>
        </w:rPr>
      </w:pPr>
      <w:r w:rsidRPr="000779B3">
        <w:rPr>
          <w:rFonts w:ascii="Times New Roman" w:eastAsia="Times New Roman" w:hAnsi="Times New Roman" w:cs="Times New Roman"/>
          <w:kern w:val="0"/>
          <w14:ligatures w14:val="none"/>
        </w:rPr>
        <w:t>Contact information:</w:t>
      </w:r>
      <w:r w:rsidRPr="000779B3">
        <w:rPr>
          <w:rFonts w:ascii="Times New Roman" w:eastAsia="Times New Roman" w:hAnsi="Times New Roman" w:cs="Times New Roman"/>
          <w:kern w:val="0"/>
          <w14:ligatures w14:val="none"/>
        </w:rPr>
        <w:br/>
        <w:t>Molly Dahlgren</w:t>
      </w:r>
      <w:r w:rsidRPr="000779B3">
        <w:rPr>
          <w:rFonts w:ascii="Times New Roman" w:eastAsia="Times New Roman" w:hAnsi="Times New Roman" w:cs="Times New Roman"/>
          <w:kern w:val="0"/>
          <w14:ligatures w14:val="none"/>
        </w:rPr>
        <w:br/>
        <w:t>Washington County Community Foundation</w:t>
      </w:r>
      <w:r w:rsidRPr="000779B3">
        <w:rPr>
          <w:rFonts w:ascii="Times New Roman" w:eastAsia="Times New Roman" w:hAnsi="Times New Roman" w:cs="Times New Roman"/>
          <w:kern w:val="0"/>
          <w14:ligatures w14:val="none"/>
        </w:rPr>
        <w:br/>
        <w:t>402-426-8989</w:t>
      </w:r>
      <w:r w:rsidRPr="000779B3">
        <w:rPr>
          <w:rFonts w:ascii="Times New Roman" w:eastAsia="Times New Roman" w:hAnsi="Times New Roman" w:cs="Times New Roman"/>
          <w:kern w:val="0"/>
          <w14:ligatures w14:val="none"/>
        </w:rPr>
        <w:br/>
      </w:r>
      <w:hyperlink r:id="rId4" w:history="1">
        <w:r w:rsidRPr="005B3DA6">
          <w:rPr>
            <w:rStyle w:val="Hyperlink"/>
            <w:rFonts w:ascii="Times New Roman" w:eastAsia="Times New Roman" w:hAnsi="Times New Roman" w:cs="Times New Roman"/>
            <w:kern w:val="0"/>
            <w14:ligatures w14:val="none"/>
          </w:rPr>
          <w:t>director@washcocommfoundation.org</w:t>
        </w:r>
      </w:hyperlink>
    </w:p>
    <w:p w14:paraId="112B4994" w14:textId="1189D5A3" w:rsidR="000779B3" w:rsidRDefault="000779B3" w:rsidP="000779B3">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Release Date:</w:t>
      </w:r>
      <w:r>
        <w:rPr>
          <w:rFonts w:ascii="Times New Roman" w:eastAsia="Times New Roman" w:hAnsi="Times New Roman" w:cs="Times New Roman"/>
          <w:kern w:val="0"/>
          <w14:ligatures w14:val="none"/>
        </w:rPr>
        <w:br/>
        <w:t>May 2, 2025</w:t>
      </w:r>
    </w:p>
    <w:p w14:paraId="26DBF71B" w14:textId="67610C8C" w:rsidR="000779B3" w:rsidRDefault="000779B3" w:rsidP="000779B3">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FOR IMMEDIATE RELEASE</w:t>
      </w:r>
    </w:p>
    <w:p w14:paraId="0E9A2D51" w14:textId="5FA3927C" w:rsidR="000779B3" w:rsidRPr="000779B3" w:rsidRDefault="000779B3" w:rsidP="000779B3">
      <w:pPr>
        <w:spacing w:before="100" w:beforeAutospacing="1" w:after="100" w:afterAutospacing="1" w:line="240" w:lineRule="auto"/>
        <w:jc w:val="center"/>
        <w:rPr>
          <w:rFonts w:ascii="Times New Roman" w:eastAsia="Times New Roman" w:hAnsi="Times New Roman" w:cs="Times New Roman"/>
          <w:kern w:val="0"/>
          <w14:ligatures w14:val="none"/>
        </w:rPr>
      </w:pPr>
      <w:r w:rsidRPr="000779B3">
        <w:rPr>
          <w:rFonts w:ascii="Times New Roman" w:eastAsia="Times New Roman" w:hAnsi="Times New Roman" w:cs="Times New Roman"/>
          <w:b/>
          <w:bCs/>
          <w:kern w:val="0"/>
          <w14:ligatures w14:val="none"/>
        </w:rPr>
        <w:t>WCCF Awards Scholarships to Area Students</w:t>
      </w:r>
    </w:p>
    <w:p w14:paraId="4BC939CB" w14:textId="033706A8" w:rsidR="000779B3" w:rsidRPr="000779B3" w:rsidRDefault="000779B3" w:rsidP="000779B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Blair, NE - </w:t>
      </w:r>
      <w:r w:rsidRPr="000779B3">
        <w:rPr>
          <w:rFonts w:ascii="Times New Roman" w:eastAsia="Times New Roman" w:hAnsi="Times New Roman" w:cs="Times New Roman"/>
          <w:kern w:val="0"/>
          <w14:ligatures w14:val="none"/>
        </w:rPr>
        <w:t>The W</w:t>
      </w:r>
      <w:r>
        <w:rPr>
          <w:rFonts w:ascii="Times New Roman" w:eastAsia="Times New Roman" w:hAnsi="Times New Roman" w:cs="Times New Roman"/>
          <w:kern w:val="0"/>
          <w14:ligatures w14:val="none"/>
        </w:rPr>
        <w:t>ashington County Community Foundation (WCCF)</w:t>
      </w:r>
      <w:r w:rsidRPr="000779B3">
        <w:rPr>
          <w:rFonts w:ascii="Times New Roman" w:eastAsia="Times New Roman" w:hAnsi="Times New Roman" w:cs="Times New Roman"/>
          <w:kern w:val="0"/>
          <w14:ligatures w14:val="none"/>
        </w:rPr>
        <w:t xml:space="preserve"> had an exceptional year in supporting area students through scholarships. In total, $66,500 in scholarship funds were awarded—making this one of the most generous years in the Foundation’s history.</w:t>
      </w:r>
    </w:p>
    <w:p w14:paraId="01BAF186" w14:textId="77777777" w:rsidR="000779B3" w:rsidRPr="000779B3" w:rsidRDefault="000779B3" w:rsidP="000779B3">
      <w:pPr>
        <w:spacing w:before="100" w:beforeAutospacing="1" w:after="100" w:afterAutospacing="1" w:line="240" w:lineRule="auto"/>
        <w:rPr>
          <w:rFonts w:ascii="Times New Roman" w:eastAsia="Times New Roman" w:hAnsi="Times New Roman" w:cs="Times New Roman"/>
          <w:kern w:val="0"/>
          <w14:ligatures w14:val="none"/>
        </w:rPr>
      </w:pPr>
      <w:r w:rsidRPr="000779B3">
        <w:rPr>
          <w:rFonts w:ascii="Times New Roman" w:eastAsia="Times New Roman" w:hAnsi="Times New Roman" w:cs="Times New Roman"/>
          <w:kern w:val="0"/>
          <w14:ligatures w14:val="none"/>
        </w:rPr>
        <w:t xml:space="preserve">WCCF offers its own $1,000 scholarship and this year awarded 19 of them, totaling $19,000. In addition to its own scholarships, the Foundation also oversees and administers a variety of scholarships on behalf of community members and organizations. These include the MCH Auxiliary, LeRoy Larsen Nursing, Debra J. </w:t>
      </w:r>
      <w:proofErr w:type="spellStart"/>
      <w:r w:rsidRPr="000779B3">
        <w:rPr>
          <w:rFonts w:ascii="Times New Roman" w:eastAsia="Times New Roman" w:hAnsi="Times New Roman" w:cs="Times New Roman"/>
          <w:kern w:val="0"/>
          <w14:ligatures w14:val="none"/>
        </w:rPr>
        <w:t>Kempcke</w:t>
      </w:r>
      <w:proofErr w:type="spellEnd"/>
      <w:r w:rsidRPr="000779B3">
        <w:rPr>
          <w:rFonts w:ascii="Times New Roman" w:eastAsia="Times New Roman" w:hAnsi="Times New Roman" w:cs="Times New Roman"/>
          <w:kern w:val="0"/>
          <w14:ligatures w14:val="none"/>
        </w:rPr>
        <w:t xml:space="preserve"> Business, Bob Bair Journalism, Mandy Jo Rounds Memorial, Geary Combs Aviation, Amy Murray Educational, Clair &amp; Jeremy McKinnis Trade, Brandon Tomcak 3-D Shoot, and Nebraska Archery scholarships.</w:t>
      </w:r>
    </w:p>
    <w:p w14:paraId="7BD04DCF" w14:textId="77777777" w:rsidR="000779B3" w:rsidRPr="000779B3" w:rsidRDefault="000779B3" w:rsidP="000779B3">
      <w:pPr>
        <w:spacing w:before="100" w:beforeAutospacing="1" w:after="100" w:afterAutospacing="1" w:line="240" w:lineRule="auto"/>
        <w:rPr>
          <w:rFonts w:ascii="Times New Roman" w:eastAsia="Times New Roman" w:hAnsi="Times New Roman" w:cs="Times New Roman"/>
          <w:kern w:val="0"/>
          <w14:ligatures w14:val="none"/>
        </w:rPr>
      </w:pPr>
      <w:r w:rsidRPr="000779B3">
        <w:rPr>
          <w:rFonts w:ascii="Times New Roman" w:eastAsia="Times New Roman" w:hAnsi="Times New Roman" w:cs="Times New Roman"/>
          <w:kern w:val="0"/>
          <w14:ligatures w14:val="none"/>
        </w:rPr>
        <w:t>Representatives from WCCF had the honor of attending several local high school awards ceremonies to personally present these scholarships and celebrate with students and their families.</w:t>
      </w:r>
    </w:p>
    <w:p w14:paraId="0145FDE2" w14:textId="77777777" w:rsidR="000779B3" w:rsidRPr="000779B3" w:rsidRDefault="000779B3" w:rsidP="000779B3">
      <w:pPr>
        <w:spacing w:before="100" w:beforeAutospacing="1" w:after="100" w:afterAutospacing="1" w:line="240" w:lineRule="auto"/>
        <w:rPr>
          <w:rFonts w:ascii="Times New Roman" w:eastAsia="Times New Roman" w:hAnsi="Times New Roman" w:cs="Times New Roman"/>
          <w:kern w:val="0"/>
          <w14:ligatures w14:val="none"/>
        </w:rPr>
      </w:pPr>
      <w:r w:rsidRPr="000779B3">
        <w:rPr>
          <w:rFonts w:ascii="Times New Roman" w:eastAsia="Times New Roman" w:hAnsi="Times New Roman" w:cs="Times New Roman"/>
          <w:kern w:val="0"/>
          <w14:ligatures w14:val="none"/>
        </w:rPr>
        <w:t>“If you want to be a part of this and support these young people heading off to college, please consider donating to the WCCF endowment,” said Molly Dahlgren, Executive Director of WCCF. “Funds received are returned to the community through scholarships like these and through community grants. Great things are happening at WCCF, and to see the impact on young people and the community as a whole is truly inspiring.”</w:t>
      </w:r>
    </w:p>
    <w:p w14:paraId="75297F12" w14:textId="5D4DC96A" w:rsidR="000779B3" w:rsidRPr="000779B3" w:rsidRDefault="000779B3" w:rsidP="000779B3">
      <w:pPr>
        <w:spacing w:before="100" w:beforeAutospacing="1" w:after="100" w:afterAutospacing="1" w:line="240" w:lineRule="auto"/>
        <w:rPr>
          <w:rFonts w:ascii="Times New Roman" w:eastAsia="Times New Roman" w:hAnsi="Times New Roman" w:cs="Times New Roman"/>
          <w:kern w:val="0"/>
          <w14:ligatures w14:val="none"/>
        </w:rPr>
      </w:pPr>
      <w:r w:rsidRPr="000779B3">
        <w:rPr>
          <w:rFonts w:ascii="Times New Roman" w:eastAsia="Times New Roman" w:hAnsi="Times New Roman" w:cs="Times New Roman"/>
          <w:kern w:val="0"/>
          <w14:ligatures w14:val="none"/>
        </w:rPr>
        <w:t xml:space="preserve">For more information about contributing to the WCCF or setting up a scholarship, visit </w:t>
      </w:r>
      <w:r>
        <w:rPr>
          <w:rFonts w:ascii="Times New Roman" w:eastAsia="Times New Roman" w:hAnsi="Times New Roman" w:cs="Times New Roman"/>
          <w:kern w:val="0"/>
          <w14:ligatures w14:val="none"/>
        </w:rPr>
        <w:t>washcocommfoundation.org or contact Molly at 402-426-8989 or director@washcocommfoundation.org.</w:t>
      </w:r>
    </w:p>
    <w:p w14:paraId="4B28FE97" w14:textId="77777777" w:rsidR="000530AC" w:rsidRDefault="000530AC"/>
    <w:sectPr w:rsidR="00053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AC"/>
    <w:rsid w:val="000530AC"/>
    <w:rsid w:val="000779B3"/>
    <w:rsid w:val="00F9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52EA"/>
  <w15:chartTrackingRefBased/>
  <w15:docId w15:val="{57607BE8-95DC-442C-B11C-24CD64D6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0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30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30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30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30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3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0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0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0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0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30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3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0AC"/>
    <w:rPr>
      <w:rFonts w:eastAsiaTheme="majorEastAsia" w:cstheme="majorBidi"/>
      <w:color w:val="272727" w:themeColor="text1" w:themeTint="D8"/>
    </w:rPr>
  </w:style>
  <w:style w:type="paragraph" w:styleId="Title">
    <w:name w:val="Title"/>
    <w:basedOn w:val="Normal"/>
    <w:next w:val="Normal"/>
    <w:link w:val="TitleChar"/>
    <w:uiPriority w:val="10"/>
    <w:qFormat/>
    <w:rsid w:val="00053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0AC"/>
    <w:pPr>
      <w:spacing w:before="160"/>
      <w:jc w:val="center"/>
    </w:pPr>
    <w:rPr>
      <w:i/>
      <w:iCs/>
      <w:color w:val="404040" w:themeColor="text1" w:themeTint="BF"/>
    </w:rPr>
  </w:style>
  <w:style w:type="character" w:customStyle="1" w:styleId="QuoteChar">
    <w:name w:val="Quote Char"/>
    <w:basedOn w:val="DefaultParagraphFont"/>
    <w:link w:val="Quote"/>
    <w:uiPriority w:val="29"/>
    <w:rsid w:val="000530AC"/>
    <w:rPr>
      <w:i/>
      <w:iCs/>
      <w:color w:val="404040" w:themeColor="text1" w:themeTint="BF"/>
    </w:rPr>
  </w:style>
  <w:style w:type="paragraph" w:styleId="ListParagraph">
    <w:name w:val="List Paragraph"/>
    <w:basedOn w:val="Normal"/>
    <w:uiPriority w:val="34"/>
    <w:qFormat/>
    <w:rsid w:val="000530AC"/>
    <w:pPr>
      <w:ind w:left="720"/>
      <w:contextualSpacing/>
    </w:pPr>
  </w:style>
  <w:style w:type="character" w:styleId="IntenseEmphasis">
    <w:name w:val="Intense Emphasis"/>
    <w:basedOn w:val="DefaultParagraphFont"/>
    <w:uiPriority w:val="21"/>
    <w:qFormat/>
    <w:rsid w:val="000530AC"/>
    <w:rPr>
      <w:i/>
      <w:iCs/>
      <w:color w:val="2F5496" w:themeColor="accent1" w:themeShade="BF"/>
    </w:rPr>
  </w:style>
  <w:style w:type="paragraph" w:styleId="IntenseQuote">
    <w:name w:val="Intense Quote"/>
    <w:basedOn w:val="Normal"/>
    <w:next w:val="Normal"/>
    <w:link w:val="IntenseQuoteChar"/>
    <w:uiPriority w:val="30"/>
    <w:qFormat/>
    <w:rsid w:val="00053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30AC"/>
    <w:rPr>
      <w:i/>
      <w:iCs/>
      <w:color w:val="2F5496" w:themeColor="accent1" w:themeShade="BF"/>
    </w:rPr>
  </w:style>
  <w:style w:type="character" w:styleId="IntenseReference">
    <w:name w:val="Intense Reference"/>
    <w:basedOn w:val="DefaultParagraphFont"/>
    <w:uiPriority w:val="32"/>
    <w:qFormat/>
    <w:rsid w:val="000530AC"/>
    <w:rPr>
      <w:b/>
      <w:bCs/>
      <w:smallCaps/>
      <w:color w:val="2F5496" w:themeColor="accent1" w:themeShade="BF"/>
      <w:spacing w:val="5"/>
    </w:rPr>
  </w:style>
  <w:style w:type="character" w:styleId="Hyperlink">
    <w:name w:val="Hyperlink"/>
    <w:basedOn w:val="DefaultParagraphFont"/>
    <w:uiPriority w:val="99"/>
    <w:unhideWhenUsed/>
    <w:rsid w:val="000779B3"/>
    <w:rPr>
      <w:color w:val="0563C1" w:themeColor="hyperlink"/>
      <w:u w:val="single"/>
    </w:rPr>
  </w:style>
  <w:style w:type="character" w:styleId="UnresolvedMention">
    <w:name w:val="Unresolved Mention"/>
    <w:basedOn w:val="DefaultParagraphFont"/>
    <w:uiPriority w:val="99"/>
    <w:semiHidden/>
    <w:unhideWhenUsed/>
    <w:rsid w:val="0007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7309">
      <w:bodyDiv w:val="1"/>
      <w:marLeft w:val="0"/>
      <w:marRight w:val="0"/>
      <w:marTop w:val="0"/>
      <w:marBottom w:val="0"/>
      <w:divBdr>
        <w:top w:val="none" w:sz="0" w:space="0" w:color="auto"/>
        <w:left w:val="none" w:sz="0" w:space="0" w:color="auto"/>
        <w:bottom w:val="none" w:sz="0" w:space="0" w:color="auto"/>
        <w:right w:val="none" w:sz="0" w:space="0" w:color="auto"/>
      </w:divBdr>
    </w:div>
    <w:div w:id="7857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ctor@washcocomm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2702</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Dahlgren</dc:creator>
  <cp:keywords/>
  <dc:description/>
  <cp:lastModifiedBy>Molly Dahlgren</cp:lastModifiedBy>
  <cp:revision>1</cp:revision>
  <dcterms:created xsi:type="dcterms:W3CDTF">2025-04-30T16:35:00Z</dcterms:created>
  <dcterms:modified xsi:type="dcterms:W3CDTF">2025-05-02T14:06:00Z</dcterms:modified>
</cp:coreProperties>
</file>